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B1" w:rsidRPr="0097272B" w:rsidRDefault="001806B1" w:rsidP="001806B1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A farizeusok pedig így szóltak egymáshoz: „Látjátok, hogy semmit sem tudtok elérni: íme, a világ őt követi!” </w:t>
      </w:r>
      <w:r w:rsidRPr="0097272B">
        <w:rPr>
          <w:bCs/>
          <w:i/>
          <w:color w:val="000000"/>
        </w:rPr>
        <w:t>(Jn 12,19)</w:t>
      </w:r>
    </w:p>
    <w:p w:rsidR="001806B1" w:rsidRDefault="001806B1" w:rsidP="001806B1">
      <w:pPr>
        <w:pStyle w:val="Nincstrkz"/>
        <w:rPr>
          <w:bCs/>
          <w:color w:val="000000"/>
        </w:rPr>
      </w:pPr>
    </w:p>
    <w:p w:rsidR="001806B1" w:rsidRDefault="001806B1" w:rsidP="001806B1">
      <w:pPr>
        <w:pStyle w:val="Nincstrkz"/>
        <w:rPr>
          <w:bCs/>
          <w:color w:val="000000"/>
        </w:rPr>
      </w:pPr>
      <w:r>
        <w:rPr>
          <w:bCs/>
          <w:color w:val="000000"/>
        </w:rPr>
        <w:t>A farizeusoknak célja az volt, hogy a tömeg ne kövesse Jézus! Ennek érdekében sok mindent kipróbáltak. Az eredményről árulkodik a fenti mondat. A tömeg Jézust követi. Az okok talán már eltérőek voltak, de azért biztosan mindenki meg tudta volna fogalmazni, miért követi Jézust.</w:t>
      </w:r>
    </w:p>
    <w:p w:rsidR="001806B1" w:rsidRDefault="001806B1" w:rsidP="001806B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Jézust ma is sokan követik. Vannak, akikről ez messziről látszik és vannak, akik inkább csendben, esetenként titokban teszik. Jézus követése nem marad titokban hisz átformálódik az élet az Ő közelében. Megváltozik az értékrend, eltűnnek a kötelékek, teljessé válik az élet. Megtapasztaltad már? </w:t>
      </w:r>
      <w:r w:rsidRPr="00B05685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B1"/>
    <w:rsid w:val="001806B1"/>
    <w:rsid w:val="00181CA8"/>
    <w:rsid w:val="00186D62"/>
    <w:rsid w:val="007A2F78"/>
    <w:rsid w:val="008A3C1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Company>Pétáv Kft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2016-09-14T08:54:00Z</dcterms:created>
  <dcterms:modified xsi:type="dcterms:W3CDTF">2016-09-14T08:54:00Z</dcterms:modified>
</cp:coreProperties>
</file>